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西南能矿集团股份有限公司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年度矿权数量和种类信息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截止2017年底，西南能矿集团股份有限公司持有矿业权160个，其中：集团公司名下矿权101个，权属公司名下矿权59个。主要涉及：煤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28"/>
          <w:szCs w:val="28"/>
          <w:u w:val="none"/>
          <w:lang w:val="en-US" w:eastAsia="zh-CN" w:bidi="ar-SA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地热、铁、锰、钒、铜、铅锌、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28"/>
          <w:szCs w:val="28"/>
          <w:u w:val="none"/>
          <w:lang w:val="en-US" w:eastAsia="zh-CN" w:bidi="ar-SA"/>
        </w:rPr>
        <w:t>钼镍、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铝土矿、金、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28"/>
          <w:szCs w:val="28"/>
          <w:u w:val="none"/>
          <w:lang w:val="en-US" w:eastAsia="zh-CN" w:bidi="ar-SA"/>
        </w:rPr>
        <w:t>银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、铂钯、磷、重晶石、高岭土、陶土、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28"/>
          <w:szCs w:val="28"/>
          <w:u w:val="none"/>
          <w:lang w:val="en-US" w:eastAsia="zh-CN" w:bidi="ar-SA"/>
        </w:rPr>
        <w:t>玉石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等贵州优势矿种。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C7CB6"/>
    <w:rsid w:val="67FC7CB6"/>
    <w:rsid w:val="6D535020"/>
    <w:rsid w:val="7383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hint="eastAsia" w:ascii="Times New Roman" w:hAnsi="Times New Roman" w:eastAsia="方正小标宋简体"/>
      <w:kern w:val="44"/>
      <w:sz w:val="3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2018-04-23T00:48:00Z</dcterms:created>
  <dc:creator>张鸿鑫</dc:creator>
  <cp:lastModifiedBy>张鸿鑫</cp:lastModifiedBy>
  <dcterms:modified xsi:type="dcterms:W3CDTF">2018-04-23T00:49:15Z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